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5A" w:rsidRDefault="0056155A" w:rsidP="0056155A">
      <w:pPr>
        <w:rPr>
          <w:b/>
          <w:sz w:val="28"/>
          <w:szCs w:val="28"/>
          <w:lang w:val="kk-KZ" w:eastAsia="ko-KR"/>
        </w:rPr>
      </w:pPr>
      <w:r>
        <w:rPr>
          <w:b/>
          <w:sz w:val="28"/>
          <w:szCs w:val="28"/>
          <w:lang w:eastAsia="ko-KR"/>
        </w:rPr>
        <w:t xml:space="preserve">  </w:t>
      </w:r>
    </w:p>
    <w:p w:rsidR="0056155A" w:rsidRDefault="0056155A" w:rsidP="0056155A">
      <w:pPr>
        <w:rPr>
          <w:b/>
          <w:sz w:val="28"/>
          <w:szCs w:val="28"/>
          <w:lang w:val="kk-KZ" w:eastAsia="ko-KR"/>
        </w:rPr>
      </w:pPr>
    </w:p>
    <w:p w:rsidR="0056155A" w:rsidRPr="0056155A" w:rsidRDefault="0056155A" w:rsidP="0056155A">
      <w:pPr>
        <w:rPr>
          <w:b/>
          <w:sz w:val="24"/>
          <w:szCs w:val="24"/>
          <w:lang w:val="kk-KZ" w:eastAsia="ko-KR"/>
        </w:rPr>
      </w:pPr>
    </w:p>
    <w:p w:rsidR="0056155A" w:rsidRPr="0056155A" w:rsidRDefault="0056155A" w:rsidP="0056155A">
      <w:pPr>
        <w:rPr>
          <w:b/>
          <w:sz w:val="24"/>
          <w:szCs w:val="24"/>
          <w:lang w:eastAsia="ko-KR"/>
        </w:rPr>
      </w:pPr>
      <w:r w:rsidRPr="0056155A">
        <w:rPr>
          <w:b/>
          <w:sz w:val="24"/>
          <w:szCs w:val="24"/>
          <w:lang w:val="kk-KZ" w:eastAsia="ko-KR"/>
        </w:rPr>
        <w:t xml:space="preserve">   </w:t>
      </w:r>
      <w:r w:rsidRPr="0056155A">
        <w:rPr>
          <w:b/>
          <w:sz w:val="24"/>
          <w:szCs w:val="24"/>
          <w:lang w:eastAsia="ko-KR"/>
        </w:rPr>
        <w:t xml:space="preserve"> Ашық тендер қорытындысы.</w:t>
      </w:r>
    </w:p>
    <w:p w:rsidR="0056155A" w:rsidRPr="0056155A" w:rsidRDefault="0056155A" w:rsidP="0056155A">
      <w:pPr>
        <w:pStyle w:val="a5"/>
        <w:jc w:val="both"/>
        <w:rPr>
          <w:szCs w:val="24"/>
          <w:lang w:val="kk-KZ"/>
        </w:rPr>
      </w:pPr>
      <w:r w:rsidRPr="0056155A">
        <w:rPr>
          <w:b w:val="0"/>
          <w:szCs w:val="24"/>
          <w:lang w:val="kk-KZ"/>
        </w:rPr>
        <w:t xml:space="preserve">        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2303"/>
        <w:gridCol w:w="3119"/>
        <w:gridCol w:w="1559"/>
        <w:gridCol w:w="2157"/>
      </w:tblGrid>
      <w:tr w:rsidR="0056155A" w:rsidRPr="0056155A" w:rsidTr="00D63FD2">
        <w:trPr>
          <w:trHeight w:val="383"/>
          <w:jc w:val="center"/>
        </w:trPr>
        <w:tc>
          <w:tcPr>
            <w:tcW w:w="870" w:type="dxa"/>
          </w:tcPr>
          <w:p w:rsidR="0056155A" w:rsidRPr="0056155A" w:rsidRDefault="0056155A" w:rsidP="00D63FD2">
            <w:pPr>
              <w:pStyle w:val="a5"/>
              <w:jc w:val="center"/>
              <w:rPr>
                <w:szCs w:val="24"/>
                <w:lang w:val="ru-RU" w:eastAsia="ru-RU"/>
              </w:rPr>
            </w:pPr>
            <w:r w:rsidRPr="0056155A">
              <w:rPr>
                <w:szCs w:val="24"/>
                <w:lang w:val="ru-RU" w:eastAsia="ru-RU"/>
              </w:rPr>
              <w:t>Лот</w:t>
            </w:r>
          </w:p>
          <w:p w:rsidR="0056155A" w:rsidRPr="0056155A" w:rsidRDefault="0056155A" w:rsidP="00D63FD2">
            <w:pPr>
              <w:pStyle w:val="a5"/>
              <w:jc w:val="center"/>
              <w:rPr>
                <w:szCs w:val="24"/>
                <w:lang w:val="ru-RU" w:eastAsia="ru-RU"/>
              </w:rPr>
            </w:pPr>
            <w:r w:rsidRPr="0056155A">
              <w:rPr>
                <w:szCs w:val="24"/>
                <w:lang w:val="ru-RU" w:eastAsia="ru-RU"/>
              </w:rPr>
              <w:t>№</w:t>
            </w:r>
          </w:p>
        </w:tc>
        <w:tc>
          <w:tcPr>
            <w:tcW w:w="2303" w:type="dxa"/>
          </w:tcPr>
          <w:p w:rsidR="0056155A" w:rsidRPr="0056155A" w:rsidRDefault="0056155A" w:rsidP="00D63FD2">
            <w:pPr>
              <w:pStyle w:val="a5"/>
              <w:jc w:val="center"/>
              <w:rPr>
                <w:szCs w:val="24"/>
                <w:lang w:val="ru-RU" w:eastAsia="ru-RU"/>
              </w:rPr>
            </w:pPr>
            <w:r w:rsidRPr="0056155A">
              <w:rPr>
                <w:szCs w:val="24"/>
                <w:lang w:val="ru-RU" w:eastAsia="ru-RU"/>
              </w:rPr>
              <w:t xml:space="preserve"> Лотты</w:t>
            </w:r>
            <w:r w:rsidRPr="0056155A">
              <w:rPr>
                <w:szCs w:val="24"/>
                <w:lang w:val="kk-KZ" w:eastAsia="ru-RU"/>
              </w:rPr>
              <w:t>ң</w:t>
            </w:r>
            <w:r w:rsidRPr="0056155A">
              <w:rPr>
                <w:szCs w:val="24"/>
                <w:lang w:val="ru-RU" w:eastAsia="ru-RU"/>
              </w:rPr>
              <w:t xml:space="preserve"> атауы</w:t>
            </w:r>
          </w:p>
        </w:tc>
        <w:tc>
          <w:tcPr>
            <w:tcW w:w="3119" w:type="dxa"/>
          </w:tcPr>
          <w:p w:rsidR="0056155A" w:rsidRPr="0056155A" w:rsidRDefault="0056155A" w:rsidP="00D63FD2">
            <w:pPr>
              <w:pStyle w:val="a5"/>
              <w:jc w:val="center"/>
              <w:rPr>
                <w:szCs w:val="24"/>
                <w:lang w:val="ru-RU" w:eastAsia="ru-RU"/>
              </w:rPr>
            </w:pPr>
            <w:r w:rsidRPr="0056155A">
              <w:rPr>
                <w:szCs w:val="24"/>
                <w:lang w:val="ru-RU" w:eastAsia="ru-RU"/>
              </w:rPr>
              <w:t>Жеңімпаздың атауы және мекен-жайы</w:t>
            </w:r>
          </w:p>
        </w:tc>
        <w:tc>
          <w:tcPr>
            <w:tcW w:w="1559" w:type="dxa"/>
          </w:tcPr>
          <w:p w:rsidR="0056155A" w:rsidRPr="0056155A" w:rsidRDefault="0056155A" w:rsidP="00D63FD2">
            <w:pPr>
              <w:pStyle w:val="a5"/>
              <w:jc w:val="center"/>
              <w:rPr>
                <w:szCs w:val="24"/>
                <w:lang w:val="ru-RU" w:eastAsia="ru-RU"/>
              </w:rPr>
            </w:pPr>
            <w:r w:rsidRPr="0056155A">
              <w:rPr>
                <w:szCs w:val="24"/>
                <w:lang w:val="ru-RU" w:eastAsia="ru-RU"/>
              </w:rPr>
              <w:t>Өткізу күні</w:t>
            </w:r>
          </w:p>
        </w:tc>
        <w:tc>
          <w:tcPr>
            <w:tcW w:w="2157" w:type="dxa"/>
          </w:tcPr>
          <w:p w:rsidR="0056155A" w:rsidRPr="0056155A" w:rsidRDefault="0056155A" w:rsidP="00D63FD2">
            <w:pPr>
              <w:pStyle w:val="a5"/>
              <w:jc w:val="center"/>
              <w:rPr>
                <w:szCs w:val="24"/>
                <w:lang w:val="ru-RU" w:eastAsia="ru-RU"/>
              </w:rPr>
            </w:pPr>
            <w:r w:rsidRPr="0056155A">
              <w:rPr>
                <w:szCs w:val="24"/>
                <w:lang w:val="ru-RU" w:eastAsia="ru-RU"/>
              </w:rPr>
              <w:t>Сома, теңге                 (ҚҚС-пен)</w:t>
            </w:r>
          </w:p>
        </w:tc>
      </w:tr>
      <w:tr w:rsidR="0056155A" w:rsidRPr="0056155A" w:rsidTr="00D63FD2">
        <w:trPr>
          <w:trHeight w:val="473"/>
          <w:jc w:val="center"/>
        </w:trPr>
        <w:tc>
          <w:tcPr>
            <w:tcW w:w="870" w:type="dxa"/>
            <w:vAlign w:val="center"/>
          </w:tcPr>
          <w:p w:rsidR="0056155A" w:rsidRPr="0056155A" w:rsidRDefault="0056155A" w:rsidP="00D63FD2">
            <w:pPr>
              <w:pStyle w:val="a5"/>
              <w:jc w:val="center"/>
              <w:rPr>
                <w:b w:val="0"/>
                <w:szCs w:val="24"/>
                <w:lang w:val="ru-RU" w:eastAsia="ru-RU"/>
              </w:rPr>
            </w:pPr>
            <w:r w:rsidRPr="0056155A">
              <w:rPr>
                <w:b w:val="0"/>
                <w:szCs w:val="24"/>
                <w:lang w:val="ru-RU" w:eastAsia="ru-RU"/>
              </w:rPr>
              <w:t>№67</w:t>
            </w:r>
          </w:p>
        </w:tc>
        <w:tc>
          <w:tcPr>
            <w:tcW w:w="2303" w:type="dxa"/>
            <w:vAlign w:val="center"/>
          </w:tcPr>
          <w:p w:rsidR="0056155A" w:rsidRPr="0056155A" w:rsidRDefault="0056155A" w:rsidP="00D63FD2">
            <w:pPr>
              <w:pStyle w:val="a5"/>
              <w:jc w:val="center"/>
              <w:rPr>
                <w:b w:val="0"/>
                <w:szCs w:val="24"/>
                <w:lang w:val="kk-KZ" w:eastAsia="ru-RU"/>
              </w:rPr>
            </w:pPr>
            <w:r w:rsidRPr="0056155A">
              <w:rPr>
                <w:b w:val="0"/>
                <w:szCs w:val="24"/>
                <w:lang w:val="kk-KZ" w:eastAsia="ru-RU"/>
              </w:rPr>
              <w:t>«Ағынды су тұңдырғышының құрылысы»</w:t>
            </w:r>
          </w:p>
        </w:tc>
        <w:tc>
          <w:tcPr>
            <w:tcW w:w="3119" w:type="dxa"/>
            <w:vMerge w:val="restart"/>
            <w:vAlign w:val="center"/>
          </w:tcPr>
          <w:p w:rsidR="0056155A" w:rsidRPr="0056155A" w:rsidRDefault="0056155A" w:rsidP="00D63FD2">
            <w:pPr>
              <w:pStyle w:val="a5"/>
              <w:jc w:val="center"/>
              <w:rPr>
                <w:b w:val="0"/>
                <w:szCs w:val="24"/>
                <w:lang w:val="kk-KZ" w:eastAsia="ru-RU"/>
              </w:rPr>
            </w:pPr>
            <w:r w:rsidRPr="0056155A">
              <w:rPr>
                <w:b w:val="0"/>
                <w:szCs w:val="24"/>
                <w:lang w:val="kk-KZ" w:eastAsia="ru-RU"/>
              </w:rPr>
              <w:t>«Farvardin» ЖШС,  ҚР,  Атырау қаласы,  Сатпаев даңғылы, 48Д</w:t>
            </w:r>
          </w:p>
          <w:p w:rsidR="0056155A" w:rsidRPr="0056155A" w:rsidRDefault="0056155A" w:rsidP="00D63FD2">
            <w:pPr>
              <w:pStyle w:val="a9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6155A" w:rsidRPr="0056155A" w:rsidRDefault="0056155A" w:rsidP="00D63FD2">
            <w:pPr>
              <w:pStyle w:val="a5"/>
              <w:jc w:val="center"/>
              <w:rPr>
                <w:b w:val="0"/>
                <w:szCs w:val="24"/>
                <w:lang w:val="kk-KZ" w:eastAsia="ru-RU"/>
              </w:rPr>
            </w:pPr>
            <w:r w:rsidRPr="0056155A">
              <w:rPr>
                <w:b w:val="0"/>
                <w:szCs w:val="24"/>
                <w:lang w:val="kk-KZ" w:eastAsia="ru-RU"/>
              </w:rPr>
              <w:t>29.03.2016ж.</w:t>
            </w:r>
          </w:p>
        </w:tc>
        <w:tc>
          <w:tcPr>
            <w:tcW w:w="2157" w:type="dxa"/>
            <w:vAlign w:val="center"/>
          </w:tcPr>
          <w:p w:rsidR="0056155A" w:rsidRPr="0056155A" w:rsidRDefault="0056155A" w:rsidP="00D63FD2">
            <w:pPr>
              <w:jc w:val="center"/>
              <w:rPr>
                <w:sz w:val="24"/>
                <w:szCs w:val="24"/>
                <w:lang w:val="kk-KZ"/>
              </w:rPr>
            </w:pPr>
            <w:r w:rsidRPr="0056155A">
              <w:rPr>
                <w:sz w:val="24"/>
                <w:szCs w:val="24"/>
                <w:lang w:val="kk-KZ"/>
              </w:rPr>
              <w:t>76 210 680,00</w:t>
            </w:r>
          </w:p>
        </w:tc>
      </w:tr>
      <w:tr w:rsidR="0056155A" w:rsidRPr="0056155A" w:rsidTr="00D63FD2">
        <w:trPr>
          <w:trHeight w:val="473"/>
          <w:jc w:val="center"/>
        </w:trPr>
        <w:tc>
          <w:tcPr>
            <w:tcW w:w="870" w:type="dxa"/>
            <w:vAlign w:val="center"/>
          </w:tcPr>
          <w:p w:rsidR="0056155A" w:rsidRPr="0056155A" w:rsidRDefault="0056155A" w:rsidP="00D63FD2">
            <w:pPr>
              <w:pStyle w:val="a5"/>
              <w:jc w:val="center"/>
              <w:rPr>
                <w:b w:val="0"/>
                <w:szCs w:val="24"/>
                <w:lang w:val="ru-RU" w:eastAsia="ru-RU"/>
              </w:rPr>
            </w:pPr>
            <w:r w:rsidRPr="0056155A">
              <w:rPr>
                <w:b w:val="0"/>
                <w:szCs w:val="24"/>
                <w:lang w:val="ru-RU" w:eastAsia="ru-RU"/>
              </w:rPr>
              <w:t>№68</w:t>
            </w:r>
          </w:p>
        </w:tc>
        <w:tc>
          <w:tcPr>
            <w:tcW w:w="2303" w:type="dxa"/>
            <w:vAlign w:val="center"/>
          </w:tcPr>
          <w:p w:rsidR="0056155A" w:rsidRPr="0056155A" w:rsidRDefault="0056155A" w:rsidP="00D63FD2">
            <w:pPr>
              <w:pStyle w:val="a5"/>
              <w:jc w:val="center"/>
              <w:rPr>
                <w:b w:val="0"/>
                <w:szCs w:val="24"/>
                <w:lang w:val="ru-RU" w:eastAsia="ru-RU"/>
              </w:rPr>
            </w:pPr>
            <w:r w:rsidRPr="0056155A">
              <w:rPr>
                <w:b w:val="0"/>
                <w:szCs w:val="24"/>
                <w:lang w:val="kk-KZ" w:eastAsia="ru-RU"/>
              </w:rPr>
              <w:t>«Жүк көлігі үшін бокс құрылыс жұмыстарын жүргізу»</w:t>
            </w:r>
          </w:p>
        </w:tc>
        <w:tc>
          <w:tcPr>
            <w:tcW w:w="3119" w:type="dxa"/>
            <w:vMerge/>
            <w:vAlign w:val="center"/>
          </w:tcPr>
          <w:p w:rsidR="0056155A" w:rsidRPr="0056155A" w:rsidRDefault="0056155A" w:rsidP="00D63FD2">
            <w:pPr>
              <w:pStyle w:val="a5"/>
              <w:jc w:val="center"/>
              <w:rPr>
                <w:b w:val="0"/>
                <w:szCs w:val="24"/>
                <w:lang w:val="kk-KZ"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6155A" w:rsidRPr="0056155A" w:rsidRDefault="0056155A" w:rsidP="00D63FD2">
            <w:pPr>
              <w:pStyle w:val="a5"/>
              <w:jc w:val="center"/>
              <w:rPr>
                <w:b w:val="0"/>
                <w:szCs w:val="24"/>
                <w:lang w:val="kk-KZ" w:eastAsia="ru-RU"/>
              </w:rPr>
            </w:pPr>
          </w:p>
        </w:tc>
        <w:tc>
          <w:tcPr>
            <w:tcW w:w="2157" w:type="dxa"/>
            <w:vAlign w:val="center"/>
          </w:tcPr>
          <w:p w:rsidR="0056155A" w:rsidRPr="0056155A" w:rsidRDefault="009F3A50" w:rsidP="00D63FD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87 286 350,00</w:t>
            </w:r>
            <w:bookmarkStart w:id="0" w:name="_GoBack"/>
            <w:bookmarkEnd w:id="0"/>
          </w:p>
        </w:tc>
      </w:tr>
    </w:tbl>
    <w:p w:rsidR="0056155A" w:rsidRPr="0056155A" w:rsidRDefault="0056155A" w:rsidP="0056155A">
      <w:pPr>
        <w:pStyle w:val="a5"/>
        <w:rPr>
          <w:szCs w:val="24"/>
          <w:lang w:val="kk-KZ"/>
        </w:rPr>
      </w:pPr>
      <w:r w:rsidRPr="0056155A">
        <w:rPr>
          <w:szCs w:val="24"/>
          <w:lang w:val="kk-KZ"/>
        </w:rPr>
        <w:t xml:space="preserve">                                                                                                                                    Тендерлік комиссия</w:t>
      </w:r>
    </w:p>
    <w:p w:rsidR="0056155A" w:rsidRPr="0056155A" w:rsidRDefault="0056155A" w:rsidP="0056155A">
      <w:pPr>
        <w:pStyle w:val="a5"/>
        <w:rPr>
          <w:b w:val="0"/>
          <w:color w:val="FFFFFF"/>
          <w:szCs w:val="24"/>
          <w:lang w:val="kk-KZ"/>
        </w:rPr>
      </w:pPr>
      <w:r w:rsidRPr="0056155A">
        <w:rPr>
          <w:b w:val="0"/>
          <w:color w:val="FFFFFF"/>
          <w:szCs w:val="24"/>
          <w:lang w:val="kk-KZ"/>
        </w:rPr>
        <w:t xml:space="preserve">                                                                                                           </w:t>
      </w:r>
      <w:r w:rsidRPr="0056155A">
        <w:rPr>
          <w:szCs w:val="24"/>
          <w:lang w:val="kk-KZ"/>
        </w:rPr>
        <w:t xml:space="preserve">                                                                       </w:t>
      </w:r>
      <w:r>
        <w:rPr>
          <w:szCs w:val="24"/>
          <w:lang w:val="kk-KZ"/>
        </w:rPr>
        <w:t xml:space="preserve">                             </w:t>
      </w:r>
    </w:p>
    <w:p w:rsidR="0056155A" w:rsidRPr="0056155A" w:rsidRDefault="0056155A" w:rsidP="0056155A">
      <w:pPr>
        <w:pStyle w:val="a5"/>
        <w:rPr>
          <w:b w:val="0"/>
          <w:color w:val="FFFFFF"/>
          <w:szCs w:val="24"/>
          <w:lang w:val="kk-KZ"/>
        </w:rPr>
      </w:pPr>
    </w:p>
    <w:p w:rsidR="0056155A" w:rsidRPr="0056155A" w:rsidRDefault="0056155A" w:rsidP="0056155A">
      <w:pPr>
        <w:pStyle w:val="a5"/>
        <w:rPr>
          <w:b w:val="0"/>
          <w:color w:val="FFFFFF"/>
          <w:szCs w:val="24"/>
          <w:lang w:val="kk-KZ"/>
        </w:rPr>
      </w:pPr>
    </w:p>
    <w:p w:rsidR="0056155A" w:rsidRDefault="0056155A" w:rsidP="0056155A"/>
    <w:p w:rsidR="0056155A" w:rsidRPr="0059570F" w:rsidRDefault="0056155A" w:rsidP="0056155A">
      <w:pPr>
        <w:pStyle w:val="a5"/>
        <w:rPr>
          <w:b w:val="0"/>
          <w:sz w:val="16"/>
          <w:szCs w:val="16"/>
          <w:lang w:val="uk-UA" w:eastAsia="ru-RU"/>
        </w:rPr>
        <w:sectPr w:rsidR="0056155A" w:rsidRPr="0059570F" w:rsidSect="0056155A">
          <w:footerReference w:type="default" r:id="rId7"/>
          <w:pgSz w:w="11906" w:h="16838" w:code="9"/>
          <w:pgMar w:top="0" w:right="720" w:bottom="284" w:left="720" w:header="709" w:footer="0" w:gutter="0"/>
          <w:cols w:space="708"/>
          <w:docGrid w:linePitch="360"/>
        </w:sectPr>
      </w:pPr>
    </w:p>
    <w:p w:rsidR="00802A40" w:rsidRDefault="009F3A50" w:rsidP="0056155A">
      <w:pPr>
        <w:pStyle w:val="a5"/>
      </w:pPr>
    </w:p>
    <w:sectPr w:rsidR="0080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F3A50">
      <w:r>
        <w:separator/>
      </w:r>
    </w:p>
  </w:endnote>
  <w:endnote w:type="continuationSeparator" w:id="0">
    <w:p w:rsidR="00000000" w:rsidRDefault="009F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7B" w:rsidRPr="00D13DEF" w:rsidRDefault="0056155A" w:rsidP="00F90048">
    <w:pPr>
      <w:pStyle w:val="a3"/>
      <w:tabs>
        <w:tab w:val="clear" w:pos="4153"/>
        <w:tab w:val="clear" w:pos="8306"/>
        <w:tab w:val="left" w:pos="1080"/>
      </w:tabs>
      <w:rPr>
        <w:color w:val="FFFFFF"/>
        <w:sz w:val="16"/>
        <w:szCs w:val="16"/>
        <w:lang w:eastAsia="ko-KR"/>
      </w:rPr>
    </w:pPr>
    <w:r w:rsidRPr="00D13DEF">
      <w:rPr>
        <w:color w:val="FFFFFF"/>
        <w:sz w:val="16"/>
        <w:szCs w:val="16"/>
        <w:lang w:eastAsia="ko-KR"/>
      </w:rPr>
      <w:t>.ОЭА: 325451</w:t>
    </w:r>
  </w:p>
  <w:p w:rsidR="00ED467B" w:rsidRPr="00D13DEF" w:rsidRDefault="0056155A" w:rsidP="00F90048">
    <w:pPr>
      <w:pStyle w:val="a3"/>
      <w:tabs>
        <w:tab w:val="clear" w:pos="4153"/>
        <w:tab w:val="clear" w:pos="8306"/>
        <w:tab w:val="left" w:pos="1080"/>
      </w:tabs>
      <w:rPr>
        <w:color w:val="FFFFFF"/>
        <w:sz w:val="16"/>
        <w:szCs w:val="16"/>
        <w:lang w:eastAsia="ko-KR"/>
      </w:rPr>
    </w:pPr>
    <w:r w:rsidRPr="00D13DEF">
      <w:rPr>
        <w:color w:val="FFFFFF"/>
        <w:sz w:val="16"/>
        <w:szCs w:val="16"/>
        <w:lang w:eastAsia="ko-KR"/>
      </w:rPr>
      <w:t>П.№11-13</w:t>
    </w:r>
  </w:p>
  <w:p w:rsidR="00ED467B" w:rsidRPr="006A1D17" w:rsidRDefault="0056155A" w:rsidP="006A1D17">
    <w:pPr>
      <w:pStyle w:val="a7"/>
      <w:rPr>
        <w:color w:val="FFFFFF"/>
        <w:sz w:val="16"/>
        <w:szCs w:val="16"/>
        <w:lang w:val="kk-KZ"/>
      </w:rPr>
    </w:pPr>
    <w:r w:rsidRPr="006A1D17">
      <w:rPr>
        <w:color w:val="FFFFFF"/>
        <w:sz w:val="16"/>
        <w:szCs w:val="16"/>
      </w:rPr>
      <w:t>Ф АТЭЦ 402-04-</w:t>
    </w:r>
    <w:r w:rsidRPr="006A1D17">
      <w:rPr>
        <w:color w:val="FFFFFF"/>
        <w:sz w:val="16"/>
        <w:szCs w:val="16"/>
        <w:lang w:val="kk-KZ"/>
      </w:rPr>
      <w:t>11</w:t>
    </w:r>
    <w:r w:rsidRPr="006A1D17">
      <w:rPr>
        <w:color w:val="FFFFFF"/>
        <w:sz w:val="16"/>
        <w:szCs w:val="16"/>
      </w:rPr>
      <w:t xml:space="preserve">. Письмо. Издание </w:t>
    </w:r>
    <w:r w:rsidRPr="006A1D17">
      <w:rPr>
        <w:color w:val="FFFFFF"/>
        <w:sz w:val="16"/>
        <w:szCs w:val="16"/>
        <w:lang w:val="kk-KZ"/>
      </w:rPr>
      <w:t>второе</w:t>
    </w:r>
  </w:p>
  <w:p w:rsidR="00ED467B" w:rsidRDefault="009F3A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F3A50">
      <w:r>
        <w:separator/>
      </w:r>
    </w:p>
  </w:footnote>
  <w:footnote w:type="continuationSeparator" w:id="0">
    <w:p w:rsidR="00000000" w:rsidRDefault="009F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EE"/>
    <w:rsid w:val="0056155A"/>
    <w:rsid w:val="005D0C39"/>
    <w:rsid w:val="009F3A50"/>
    <w:rsid w:val="00C172EE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155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61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6155A"/>
    <w:rPr>
      <w:b/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56155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footer"/>
    <w:basedOn w:val="a"/>
    <w:link w:val="a8"/>
    <w:rsid w:val="005615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61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561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155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61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6155A"/>
    <w:rPr>
      <w:b/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56155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footer"/>
    <w:basedOn w:val="a"/>
    <w:link w:val="a8"/>
    <w:rsid w:val="005615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61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561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3</cp:revision>
  <dcterms:created xsi:type="dcterms:W3CDTF">2016-04-11T06:24:00Z</dcterms:created>
  <dcterms:modified xsi:type="dcterms:W3CDTF">2016-04-12T10:22:00Z</dcterms:modified>
</cp:coreProperties>
</file>